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0F716B" w:rsidRPr="00661C8F" w:rsidP="00661C8F" w14:paraId="6029A3D0" w14:textId="77777777">
      <w:pPr>
        <w:spacing w:after="0" w:line="240" w:lineRule="auto"/>
        <w:jc w:val="right"/>
        <w:rPr>
          <w:b/>
        </w:rPr>
      </w:pPr>
    </w:p>
    <w:p w:rsidR="00104688" w:rsidRPr="00661C8F" w:rsidP="00661C8F" w14:paraId="387E5235" w14:textId="77777777">
      <w:pPr>
        <w:spacing w:after="0" w:line="240" w:lineRule="auto"/>
        <w:jc w:val="right"/>
        <w:rPr>
          <w:b/>
        </w:rPr>
      </w:pPr>
    </w:p>
    <w:p w:rsidR="007A2264" w:rsidRPr="00661C8F" w:rsidP="00661C8F" w14:paraId="61248774" w14:textId="7911D44D">
      <w:pPr>
        <w:spacing w:after="0" w:line="240" w:lineRule="auto"/>
        <w:jc w:val="right"/>
        <w:rPr>
          <w:b/>
        </w:rPr>
      </w:pPr>
      <w:r w:rsidRPr="00661C8F">
        <w:rPr>
          <w:b/>
          <w:noProof/>
        </w:rPr>
        <w:t>Finanšu ministrija</w:t>
      </w:r>
      <w:r w:rsidR="003430F6">
        <w:rPr>
          <w:b/>
          <w:noProof/>
        </w:rPr>
        <w:t>i</w:t>
      </w:r>
    </w:p>
    <w:p w:rsidR="00104688" w:rsidRPr="00661C8F" w:rsidP="00661C8F" w14:paraId="516D62ED" w14:textId="77777777">
      <w:pPr>
        <w:spacing w:after="0" w:line="240" w:lineRule="auto"/>
        <w:jc w:val="right"/>
        <w:rPr>
          <w:b/>
        </w:rPr>
      </w:pPr>
    </w:p>
    <w:p w:rsidR="00104688" w:rsidRPr="00661C8F" w:rsidP="00661C8F" w14:paraId="6C790C9D" w14:textId="77777777">
      <w:pPr>
        <w:spacing w:after="0" w:line="240" w:lineRule="auto"/>
        <w:jc w:val="right"/>
        <w:rPr>
          <w:b/>
        </w:rPr>
      </w:pPr>
    </w:p>
    <w:p w:rsidR="00105C0D" w:rsidP="00661C8F" w14:paraId="0C0F5ECC" w14:textId="77777777">
      <w:pPr>
        <w:spacing w:after="0" w:line="240" w:lineRule="auto"/>
        <w:jc w:val="both"/>
        <w:rPr>
          <w:i/>
          <w:noProof/>
        </w:rPr>
      </w:pPr>
      <w:r>
        <w:rPr>
          <w:i/>
          <w:noProof/>
        </w:rPr>
        <w:t>Par l</w:t>
      </w:r>
      <w:r w:rsidRPr="00661C8F" w:rsidR="00D5312F">
        <w:rPr>
          <w:i/>
          <w:noProof/>
        </w:rPr>
        <w:t>ikumprojek</w:t>
      </w:r>
      <w:r>
        <w:rPr>
          <w:i/>
          <w:noProof/>
        </w:rPr>
        <w:t>tu</w:t>
      </w:r>
      <w:r w:rsidRPr="00661C8F" w:rsidR="00D5312F">
        <w:rPr>
          <w:i/>
          <w:noProof/>
        </w:rPr>
        <w:t xml:space="preserve"> </w:t>
      </w:r>
    </w:p>
    <w:p w:rsidR="00105C0D" w:rsidP="00661C8F" w14:paraId="56798338" w14:textId="77777777">
      <w:pPr>
        <w:spacing w:after="0" w:line="240" w:lineRule="auto"/>
        <w:jc w:val="both"/>
        <w:rPr>
          <w:i/>
          <w:noProof/>
        </w:rPr>
      </w:pPr>
      <w:r w:rsidRPr="00661C8F">
        <w:rPr>
          <w:i/>
          <w:noProof/>
        </w:rPr>
        <w:t>"</w:t>
      </w:r>
      <w:r w:rsidR="00625B5E">
        <w:rPr>
          <w:i/>
          <w:noProof/>
        </w:rPr>
        <w:t>Grozījumi Noziedzīgi iegūtu līdzekļu legalizācijas</w:t>
      </w:r>
    </w:p>
    <w:p w:rsidR="00105C0D" w:rsidP="00661C8F" w14:paraId="70F03FD0" w14:textId="77777777">
      <w:pPr>
        <w:spacing w:after="0" w:line="240" w:lineRule="auto"/>
        <w:jc w:val="both"/>
        <w:rPr>
          <w:i/>
          <w:noProof/>
        </w:rPr>
      </w:pPr>
      <w:r>
        <w:rPr>
          <w:i/>
          <w:noProof/>
        </w:rPr>
        <w:t xml:space="preserve"> un terorisma un proliferācijas finansēšanas </w:t>
      </w:r>
    </w:p>
    <w:p w:rsidR="007A2264" w:rsidRPr="00661C8F" w:rsidP="00661C8F" w14:paraId="7AE5E02A" w14:textId="0EABD3FD">
      <w:pPr>
        <w:spacing w:after="0" w:line="240" w:lineRule="auto"/>
        <w:jc w:val="both"/>
        <w:rPr>
          <w:i/>
          <w:noProof/>
        </w:rPr>
      </w:pPr>
      <w:r>
        <w:rPr>
          <w:i/>
          <w:noProof/>
        </w:rPr>
        <w:t>novēršanas likumā" VSS-657</w:t>
      </w:r>
    </w:p>
    <w:p w:rsidR="00104688" w:rsidRPr="00661C8F" w:rsidP="00661C8F" w14:paraId="5FD59248" w14:textId="77777777">
      <w:pPr>
        <w:spacing w:after="0" w:line="240" w:lineRule="auto"/>
        <w:jc w:val="both"/>
        <w:rPr>
          <w:i/>
        </w:rPr>
      </w:pPr>
    </w:p>
    <w:p w:rsidR="00104688" w:rsidRPr="00661C8F" w:rsidP="00661C8F" w14:paraId="1F59CB12" w14:textId="77777777">
      <w:pPr>
        <w:spacing w:after="0" w:line="240" w:lineRule="auto"/>
        <w:jc w:val="both"/>
      </w:pPr>
    </w:p>
    <w:p w:rsidR="00D5312F" w:rsidP="00D5312F" w14:paraId="52D02F21" w14:textId="545C6EC1">
      <w:pPr>
        <w:spacing w:after="0" w:line="240" w:lineRule="auto"/>
        <w:ind w:firstLine="709"/>
        <w:jc w:val="both"/>
      </w:pPr>
      <w:r>
        <w:t>Aizsardzības ministrija atbilstoši kompetencei ir izskatījusi Finanšu ministrijas izstrādāto likumprojektu “Grozījumi Noziedzīgi iegūtu līdzekļu legalizācijas un terorisma un proliferācijas finansēšanas novēršanas likumā”, kas izsludināts Valsts sekretāru 2021.gada 22.jūlija sanāksmē (protokols Nr.27,</w:t>
      </w:r>
      <w:r w:rsidR="003430F6">
        <w:t xml:space="preserve"> 5.§, VSS-657</w:t>
      </w:r>
      <w:r>
        <w:t>)</w:t>
      </w:r>
      <w:r w:rsidR="003430F6">
        <w:t xml:space="preserve">, un tā </w:t>
      </w:r>
      <w:r>
        <w:t>sākotnējās ietekmes novērtēj</w:t>
      </w:r>
      <w:r w:rsidR="003430F6">
        <w:t>umu (anotāciju).</w:t>
      </w:r>
    </w:p>
    <w:p w:rsidR="00D5312F" w:rsidP="00D5312F" w14:paraId="17ACEAAB" w14:textId="77777777">
      <w:pPr>
        <w:spacing w:after="0" w:line="240" w:lineRule="auto"/>
        <w:ind w:firstLine="709"/>
        <w:jc w:val="both"/>
      </w:pPr>
    </w:p>
    <w:p w:rsidR="00D5312F" w:rsidP="00D5312F" w14:paraId="5FB36841" w14:textId="77777777">
      <w:pPr>
        <w:spacing w:after="0" w:line="240" w:lineRule="auto"/>
        <w:ind w:firstLine="709"/>
        <w:jc w:val="both"/>
      </w:pPr>
      <w:r>
        <w:t>Informējam, ka Aizsardzības ministrija saskaņo likumprojektu bez iebildumiem un priekšlikumiem, atbalstot tā tālāko virzību.</w:t>
      </w:r>
    </w:p>
    <w:p w:rsidR="00D5312F" w:rsidP="00D5312F" w14:paraId="7C78B5C6" w14:textId="130D1A5A">
      <w:pPr>
        <w:spacing w:after="0" w:line="240" w:lineRule="auto"/>
        <w:ind w:firstLine="709"/>
        <w:jc w:val="both"/>
      </w:pPr>
    </w:p>
    <w:p w:rsidR="00D5312F" w:rsidP="00D5312F" w14:paraId="3DE27214" w14:textId="77777777">
      <w:pPr>
        <w:spacing w:after="0" w:line="240" w:lineRule="auto"/>
        <w:ind w:firstLine="709"/>
        <w:jc w:val="both"/>
      </w:pPr>
    </w:p>
    <w:p w:rsidR="00D5312F" w:rsidP="00D5312F" w14:paraId="333F461A" w14:textId="77777777">
      <w:pPr>
        <w:tabs>
          <w:tab w:val="left" w:pos="6663"/>
        </w:tabs>
        <w:spacing w:after="0" w:line="240" w:lineRule="auto"/>
        <w:jc w:val="both"/>
      </w:pPr>
    </w:p>
    <w:p w:rsidR="00D5312F" w:rsidP="00D5312F" w14:paraId="1D712F4F" w14:textId="77777777">
      <w:pPr>
        <w:tabs>
          <w:tab w:val="left" w:pos="6663"/>
        </w:tabs>
        <w:spacing w:after="0" w:line="240" w:lineRule="auto"/>
        <w:jc w:val="both"/>
        <w:rPr>
          <w:b/>
          <w:noProof/>
        </w:rPr>
      </w:pPr>
      <w:r>
        <w:rPr>
          <w:b/>
          <w:noProof/>
        </w:rPr>
        <w:t>Valsts sekretāra uzdevumā</w:t>
      </w:r>
    </w:p>
    <w:p w:rsidR="00D5312F" w:rsidP="00D5312F" w14:paraId="1A30B7B4" w14:textId="77777777">
      <w:pPr>
        <w:tabs>
          <w:tab w:val="left" w:pos="6663"/>
        </w:tabs>
        <w:spacing w:after="0" w:line="240" w:lineRule="auto"/>
        <w:jc w:val="both"/>
        <w:rPr>
          <w:b/>
          <w:noProof/>
        </w:rPr>
      </w:pPr>
      <w:r>
        <w:rPr>
          <w:b/>
          <w:noProof/>
        </w:rPr>
        <w:t>AM Juridiskā departamenta direktore</w:t>
      </w:r>
      <w:r>
        <w:rPr>
          <w:b/>
        </w:rPr>
        <w:tab/>
      </w:r>
      <w:r>
        <w:rPr>
          <w:b/>
          <w:noProof/>
        </w:rPr>
        <w:t>Svetlana Araslanova</w:t>
      </w:r>
    </w:p>
    <w:p w:rsidR="00104688" w:rsidRPr="00661C8F" w:rsidP="00661C8F" w14:paraId="5A042B3D" w14:textId="77777777">
      <w:pPr>
        <w:spacing w:after="0" w:line="240" w:lineRule="auto"/>
        <w:jc w:val="both"/>
      </w:pPr>
    </w:p>
    <w:p w:rsidR="00104688" w:rsidRPr="00661C8F" w:rsidP="00661C8F" w14:paraId="6CFB9B80" w14:textId="77777777">
      <w:pPr>
        <w:spacing w:after="0" w:line="240" w:lineRule="auto"/>
        <w:jc w:val="both"/>
      </w:pPr>
    </w:p>
    <w:p w:rsidR="000F716B" w:rsidRPr="00661C8F" w:rsidP="00661C8F" w14:paraId="0B895D43" w14:textId="77777777">
      <w:pPr>
        <w:tabs>
          <w:tab w:val="left" w:pos="6663"/>
        </w:tabs>
        <w:spacing w:after="0" w:line="240" w:lineRule="auto"/>
        <w:jc w:val="both"/>
      </w:pPr>
    </w:p>
    <w:p w:rsidR="00661C8F" w:rsidP="00661C8F" w14:paraId="2FCB8C36" w14:textId="77777777">
      <w:pPr>
        <w:tabs>
          <w:tab w:val="left" w:pos="6663"/>
        </w:tabs>
        <w:spacing w:after="0" w:line="240" w:lineRule="auto"/>
        <w:jc w:val="both"/>
      </w:pPr>
      <w:bookmarkStart w:id="0" w:name="_GoBack"/>
      <w:bookmarkEnd w:id="0"/>
    </w:p>
    <w:p w:rsidR="00430B72" w:rsidRPr="00661C8F" w:rsidP="00661C8F" w14:paraId="2ECEC84A" w14:textId="77777777">
      <w:pPr>
        <w:tabs>
          <w:tab w:val="left" w:pos="6663"/>
        </w:tabs>
        <w:spacing w:after="0" w:line="240" w:lineRule="auto"/>
        <w:jc w:val="both"/>
      </w:pPr>
    </w:p>
    <w:p w:rsidR="007A2264" w:rsidRPr="00661C8F" w:rsidP="00661C8F" w14:paraId="4DE67C19" w14:textId="77777777">
      <w:pPr>
        <w:spacing w:after="0" w:line="240" w:lineRule="auto"/>
        <w:jc w:val="both"/>
        <w:rPr>
          <w:sz w:val="16"/>
          <w:szCs w:val="16"/>
        </w:rPr>
      </w:pPr>
      <w:r w:rsidRPr="00661C8F">
        <w:rPr>
          <w:noProof/>
          <w:sz w:val="16"/>
          <w:szCs w:val="16"/>
        </w:rPr>
        <w:t>Rolands Moļņiks</w:t>
      </w:r>
      <w:r w:rsidRPr="00661C8F">
        <w:rPr>
          <w:sz w:val="16"/>
          <w:szCs w:val="16"/>
        </w:rPr>
        <w:t xml:space="preserve">, </w:t>
      </w:r>
      <w:r w:rsidRPr="00661C8F">
        <w:rPr>
          <w:noProof/>
          <w:sz w:val="16"/>
          <w:szCs w:val="16"/>
        </w:rPr>
        <w:t>67335252</w:t>
      </w:r>
    </w:p>
    <w:p w:rsidR="00104688" w:rsidRPr="00661C8F" w:rsidP="00661C8F" w14:paraId="1E33B449" w14:textId="77777777">
      <w:pPr>
        <w:spacing w:after="0" w:line="240" w:lineRule="auto"/>
        <w:jc w:val="both"/>
        <w:rPr>
          <w:sz w:val="16"/>
          <w:szCs w:val="16"/>
        </w:rPr>
      </w:pPr>
      <w:r w:rsidRPr="00661C8F">
        <w:rPr>
          <w:noProof/>
          <w:sz w:val="16"/>
          <w:szCs w:val="16"/>
        </w:rPr>
        <w:t>Rolands.Molniks</w:t>
      </w:r>
      <w:r w:rsidR="00625B5E">
        <w:rPr>
          <w:noProof/>
          <w:sz w:val="16"/>
          <w:szCs w:val="16"/>
        </w:rPr>
        <w:t>@mod.gov.lv</w:t>
      </w:r>
    </w:p>
    <w:p w:rsidR="00661C8F" w:rsidRPr="00104688" w:rsidP="009775EE" w14:paraId="409808E5" w14:textId="77777777">
      <w:pPr>
        <w:widowControl/>
        <w:spacing w:after="0" w:line="240" w:lineRule="auto"/>
        <w:rPr>
          <w:sz w:val="16"/>
          <w:szCs w:val="16"/>
        </w:rPr>
      </w:pPr>
    </w:p>
    <w:sectPr w:rsidSect="00330D43">
      <w:headerReference w:type="even" r:id="rId5"/>
      <w:headerReference w:type="default" r:id="rId6"/>
      <w:footerReference w:type="even" r:id="rId7"/>
      <w:footerReference w:type="default" r:id="rId8"/>
      <w:headerReference w:type="first" r:id="rId9"/>
      <w:footerReference w:type="first" r:id="rId10"/>
      <w:type w:val="continuous"/>
      <w:pgSz w:w="11920" w:h="16840"/>
      <w:pgMar w:top="1134" w:right="851" w:bottom="1134" w:left="1701" w:header="709" w:footer="709" w:gutter="0"/>
      <w:cols w:space="720"/>
      <w:titlePg/>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43"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Verdana">
    <w:panose1 w:val="020B0604030504040204"/>
    <w:charset w:val="BA"/>
    <w:family w:val="swiss"/>
    <w:pitch w:val="variable"/>
    <w:sig w:usb0="A1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TimesNewRomanPS-ItalicMT">
    <w:altName w:val="Times New Roman"/>
    <w:charset w:val="00"/>
    <w:family w:val="auto"/>
    <w:pitch w:val="default"/>
  </w:font>
  <w:font w:name="Cambria">
    <w:panose1 w:val="02040503050406030204"/>
    <w:charset w:val="BA"/>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2508F" w14:paraId="275C4FC2"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1779286236"/>
      <w:docPartObj>
        <w:docPartGallery w:val="Page Numbers (Bottom of Page)"/>
        <w:docPartUnique/>
      </w:docPartObj>
    </w:sdtPr>
    <w:sdtContent>
      <w:p w:rsidR="00104688" w:rsidP="00104688" w14:paraId="302BC37B" w14:textId="77777777">
        <w:pPr>
          <w:pStyle w:val="Footer"/>
          <w:jc w:val="center"/>
        </w:pPr>
        <w:r w:rsidRPr="002D7FAB">
          <w:rPr>
            <w:rFonts w:ascii="TimesNewRomanPS-ItalicMT" w:hAnsi="TimesNewRomanPS-ItalicMT"/>
            <w:iCs/>
            <w:sz w:val="20"/>
            <w:szCs w:val="20"/>
          </w:rPr>
          <w:t>DOKUMENTS IR ELEKTRONISKI PARAKSTĪTS AR DROŠU ELEKTRONISKO PARAKSTU UN SATUR LAIKA ZĪMOGU</w:t>
        </w:r>
      </w:p>
      <w:p w:rsidR="00104688" w:rsidRPr="00104688" w:rsidP="00104688" w14:paraId="19F70A19" w14:textId="77777777">
        <w:pPr>
          <w:pStyle w:val="Footer"/>
          <w:jc w:val="right"/>
          <w:rPr>
            <w:bCs/>
          </w:rPr>
        </w:pPr>
        <w:sdt>
          <w:sdtPr>
            <w:id w:val="1813002273"/>
            <w:docPartObj>
              <w:docPartGallery w:val="Page Numbers (Top of Page)"/>
              <w:docPartUnique/>
            </w:docPartObj>
          </w:sdtPr>
          <w:sdtContent>
            <w:r w:rsidRPr="00104688" w:rsidR="00D5312F">
              <w:rPr>
                <w:bCs/>
              </w:rPr>
              <w:fldChar w:fldCharType="begin"/>
            </w:r>
            <w:r w:rsidRPr="00104688" w:rsidR="00D5312F">
              <w:rPr>
                <w:bCs/>
              </w:rPr>
              <w:instrText xml:space="preserve"> PAGE </w:instrText>
            </w:r>
            <w:r w:rsidRPr="00104688" w:rsidR="00D5312F">
              <w:rPr>
                <w:bCs/>
              </w:rPr>
              <w:fldChar w:fldCharType="separate"/>
            </w:r>
            <w:r w:rsidR="009775EE">
              <w:rPr>
                <w:bCs/>
                <w:noProof/>
              </w:rPr>
              <w:t>2</w:t>
            </w:r>
            <w:r w:rsidRPr="00104688" w:rsidR="00D5312F">
              <w:rPr>
                <w:bCs/>
              </w:rPr>
              <w:fldChar w:fldCharType="end"/>
            </w:r>
            <w:r w:rsidRPr="00104688" w:rsidR="00D5312F">
              <w:t xml:space="preserve"> - </w:t>
            </w:r>
            <w:r w:rsidRPr="00104688" w:rsidR="00D5312F">
              <w:rPr>
                <w:bCs/>
              </w:rPr>
              <w:fldChar w:fldCharType="begin"/>
            </w:r>
            <w:r w:rsidRPr="00104688" w:rsidR="00D5312F">
              <w:rPr>
                <w:bCs/>
              </w:rPr>
              <w:instrText xml:space="preserve"> NUMPAGES  </w:instrText>
            </w:r>
            <w:r w:rsidRPr="00104688" w:rsidR="00D5312F">
              <w:rPr>
                <w:bCs/>
              </w:rPr>
              <w:fldChar w:fldCharType="separate"/>
            </w:r>
            <w:r w:rsidR="009775EE">
              <w:rPr>
                <w:bCs/>
                <w:noProof/>
              </w:rPr>
              <w:t>2</w:t>
            </w:r>
            <w:r w:rsidRPr="00104688" w:rsidR="00D5312F">
              <w:rPr>
                <w:bCs/>
              </w:rPr>
              <w:fldChar w:fldCharType="end"/>
            </w:r>
          </w:sdtContent>
        </w:sdt>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D2424" w:rsidRPr="00661C8F" w:rsidP="00661C8F" w14:paraId="40283DB9" w14:textId="77777777">
    <w:pPr>
      <w:spacing w:after="0" w:line="240" w:lineRule="auto"/>
      <w:jc w:val="center"/>
    </w:pPr>
    <w:r w:rsidRPr="002D7FAB">
      <w:rPr>
        <w:rFonts w:ascii="TimesNewRomanPS-ItalicMT" w:hAnsi="TimesNewRomanPS-ItalicMT"/>
        <w:iCs/>
        <w:sz w:val="20"/>
        <w:szCs w:val="20"/>
      </w:rPr>
      <w:t>DOKUMENTS IR ELEKTRONISKI PARAKSTĪTS AR DROŠU ELEKTRONISKO PARAKSTU UN SATUR LAIKA ZĪMOGU</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2508F" w14:paraId="0FBC13C1"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2508F" w14:paraId="0BD57AC5"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A0B61" w:rsidP="00BE56C2" w14:paraId="1B71EE5C" w14:textId="77777777">
    <w:pPr>
      <w:pStyle w:val="Header"/>
      <w:tabs>
        <w:tab w:val="clear" w:pos="4320"/>
      </w:tabs>
      <w:spacing w:before="2880"/>
    </w:pPr>
  </w:p>
  <w:tbl>
    <w:tblPr>
      <w:tblW w:w="7796" w:type="dxa"/>
      <w:tblInd w:w="-142" w:type="dxa"/>
      <w:tblLayout w:type="fixed"/>
      <w:tblLook w:val="0000"/>
    </w:tblPr>
    <w:tblGrid>
      <w:gridCol w:w="3969"/>
      <w:gridCol w:w="3827"/>
    </w:tblGrid>
    <w:tr w14:paraId="731FCCE4" w14:textId="77777777" w:rsidTr="006C25E2">
      <w:tblPrEx>
        <w:tblW w:w="7796" w:type="dxa"/>
        <w:tblInd w:w="-142" w:type="dxa"/>
        <w:tblLayout w:type="fixed"/>
        <w:tblLook w:val="0000"/>
      </w:tblPrEx>
      <w:trPr>
        <w:cantSplit/>
      </w:trPr>
      <w:tc>
        <w:tcPr>
          <w:tcW w:w="3969" w:type="dxa"/>
        </w:tcPr>
        <w:p w:rsidR="009C426E" w:rsidRPr="00C56EDF" w:rsidP="00DD3458" w14:paraId="7CD1EF39" w14:textId="77777777">
          <w:pPr>
            <w:pStyle w:val="Header"/>
            <w:tabs>
              <w:tab w:val="clear" w:pos="4320"/>
            </w:tabs>
            <w:spacing w:before="120"/>
            <w:rPr>
              <w:color w:val="000000"/>
              <w:lang w:eastAsia="en-US"/>
            </w:rPr>
          </w:pPr>
          <w:r w:rsidRPr="006C25E2">
            <w:rPr>
              <w:color w:val="000000"/>
              <w:lang w:eastAsia="en-US"/>
            </w:rPr>
            <w:t xml:space="preserve">Rīgā, </w:t>
          </w:r>
          <w:r w:rsidR="00857297">
            <w:rPr>
              <w:noProof/>
              <w:color w:val="000000"/>
              <w:lang w:eastAsia="en-US"/>
            </w:rPr>
            <w:t>29.07.2021</w:t>
          </w:r>
          <w:r w:rsidRPr="006C25E2">
            <w:rPr>
              <w:color w:val="000000"/>
              <w:lang w:eastAsia="en-US"/>
            </w:rPr>
            <w:t>.</w:t>
          </w:r>
        </w:p>
      </w:tc>
      <w:tc>
        <w:tcPr>
          <w:tcW w:w="3827" w:type="dxa"/>
        </w:tcPr>
        <w:p w:rsidR="009C426E" w:rsidRPr="0099125D" w:rsidP="00DD3458" w14:paraId="1CD35991" w14:textId="77777777">
          <w:pPr>
            <w:pStyle w:val="Header"/>
            <w:tabs>
              <w:tab w:val="clear" w:pos="4320"/>
            </w:tabs>
            <w:spacing w:before="120"/>
            <w:rPr>
              <w:color w:val="000000"/>
              <w:lang w:val="en-US" w:eastAsia="en-US"/>
            </w:rPr>
          </w:pPr>
          <w:r>
            <w:rPr>
              <w:color w:val="000000"/>
              <w:lang w:val="en-US" w:eastAsia="en-US"/>
            </w:rPr>
            <w:t>Nr</w:t>
          </w:r>
          <w:r>
            <w:rPr>
              <w:color w:val="000000"/>
              <w:lang w:val="en-US" w:eastAsia="en-US"/>
            </w:rPr>
            <w:t xml:space="preserve">. </w:t>
          </w:r>
          <w:r>
            <w:rPr>
              <w:noProof/>
              <w:color w:val="000000"/>
              <w:lang w:val="en-US" w:eastAsia="en-US"/>
            </w:rPr>
            <w:t>MV-N/1964</w:t>
          </w:r>
        </w:p>
      </w:tc>
    </w:tr>
  </w:tbl>
  <w:p w:rsidR="009C426E" w:rsidRPr="008669E5" w:rsidP="005B7C76" w14:paraId="26043008" w14:textId="77777777">
    <w:pPr>
      <w:pStyle w:val="Header"/>
      <w:tabs>
        <w:tab w:val="left" w:pos="3969"/>
        <w:tab w:val="clear" w:pos="4320"/>
      </w:tabs>
      <w:spacing w:before="120"/>
    </w:pPr>
    <w:r w:rsidRPr="008669E5">
      <w:rPr>
        <w:noProof/>
      </w:rPr>
      <w:drawing>
        <wp:anchor distT="0" distB="0" distL="114300" distR="114300" simplePos="0" relativeHeight="251658240" behindDoc="1" locked="0" layoutInCell="1" allowOverlap="1">
          <wp:simplePos x="0" y="0"/>
          <wp:positionH relativeFrom="page">
            <wp:posOffset>1094740</wp:posOffset>
          </wp:positionH>
          <wp:positionV relativeFrom="page">
            <wp:posOffset>647700</wp:posOffset>
          </wp:positionV>
          <wp:extent cx="5936615" cy="1033145"/>
          <wp:effectExtent l="0" t="0" r="6985" b="0"/>
          <wp:wrapNone/>
          <wp:docPr id="5"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0"/>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5936615" cy="1033145"/>
                  </a:xfrm>
                  <a:prstGeom prst="rect">
                    <a:avLst/>
                  </a:prstGeom>
                  <a:noFill/>
                  <a:ln>
                    <a:noFill/>
                  </a:ln>
                </pic:spPr>
              </pic:pic>
            </a:graphicData>
          </a:graphic>
          <wp14:sizeRelH relativeFrom="page">
            <wp14:pctWidth>0</wp14:pctWidth>
          </wp14:sizeRelH>
          <wp14:sizeRelV relativeFrom="margin">
            <wp14:pctHeight>0</wp14:pctHeight>
          </wp14:sizeRelV>
        </wp:anchor>
      </w:drawing>
    </w:r>
    <w:r w:rsidRPr="008669E5">
      <w:rPr>
        <w:noProof/>
      </w:rPr>
      <mc:AlternateContent>
        <mc:Choice Requires="wps">
          <w:drawing>
            <wp:anchor distT="0" distB="0" distL="114300" distR="114300" simplePos="0" relativeHeight="251661312" behindDoc="1" locked="0" layoutInCell="1" allowOverlap="1">
              <wp:simplePos x="0" y="0"/>
              <wp:positionH relativeFrom="page">
                <wp:posOffset>1171575</wp:posOffset>
              </wp:positionH>
              <wp:positionV relativeFrom="page">
                <wp:posOffset>2049780</wp:posOffset>
              </wp:positionV>
              <wp:extent cx="5838825" cy="314325"/>
              <wp:effectExtent l="0" t="0" r="9525" b="9525"/>
              <wp:wrapNone/>
              <wp:docPr id="3" name="Text Box 43"/>
              <wp:cNvGraphicFramePr/>
              <a:graphic xmlns:a="http://schemas.openxmlformats.org/drawingml/2006/main">
                <a:graphicData uri="http://schemas.microsoft.com/office/word/2010/wordprocessingShape">
                  <wps:wsp xmlns:wps="http://schemas.microsoft.com/office/word/2010/wordprocessingShape">
                    <wps:cNvSpPr txBox="1">
                      <a:spLocks noChangeArrowheads="1"/>
                    </wps:cNvSpPr>
                    <wps:spPr bwMode="auto">
                      <a:xfrm>
                        <a:off x="0" y="0"/>
                        <a:ext cx="5838825" cy="314325"/>
                      </a:xfrm>
                      <a:prstGeom prst="rect">
                        <a:avLst/>
                      </a:prstGeom>
                      <a:noFill/>
                      <a:ln>
                        <a:noFill/>
                      </a:ln>
                      <a:extLst>
                        <a:ext xmlns:a="http://schemas.openxmlformats.org/drawingml/2006/main" uri="{909E8E84-426E-40DD-AFC4-6F175D3DCCD1}">
                          <a14:hiddenFill xmlns:a14="http://schemas.microsoft.com/office/drawing/2010/main">
                            <a:solidFill>
                              <a:srgbClr val="FFFFFF"/>
                            </a:solidFill>
                          </a14:hiddenFill>
                        </a:ext>
                        <a:ext xmlns:a="http://schemas.openxmlformats.org/drawingml/2006/main" uri="{91240B29-F687-4F45-9708-019B960494DF}">
                          <a14:hiddenLine xmlns:a14="http://schemas.microsoft.com/office/drawing/2010/main" w="9525">
                            <a:solidFill>
                              <a:srgbClr val="000000"/>
                            </a:solidFill>
                            <a:miter lim="800000"/>
                            <a:headEnd/>
                            <a:tailEnd/>
                          </a14:hiddenLine>
                        </a:ext>
                      </a:extLst>
                    </wps:spPr>
                    <wps:txbx>
                      <w:txbxContent>
                        <w:p w:rsidR="009A40B4" w:rsidRPr="008669E5" w:rsidP="009A40B4" w14:paraId="40C8EB1B" w14:textId="77777777">
                          <w:pPr>
                            <w:spacing w:after="0" w:line="194" w:lineRule="exact"/>
                            <w:ind w:left="20" w:right="-45"/>
                            <w:jc w:val="center"/>
                            <w:rPr>
                              <w:rFonts w:eastAsia="Times New Roman"/>
                              <w:sz w:val="17"/>
                              <w:szCs w:val="17"/>
                            </w:rPr>
                          </w:pPr>
                          <w:r w:rsidRPr="008669E5">
                            <w:rPr>
                              <w:rFonts w:eastAsia="Times New Roman"/>
                              <w:color w:val="231F20"/>
                              <w:sz w:val="17"/>
                              <w:szCs w:val="17"/>
                            </w:rPr>
                            <w:t>K. Vald</w:t>
                          </w:r>
                          <w:r w:rsidR="00242216">
                            <w:rPr>
                              <w:rFonts w:eastAsia="Times New Roman"/>
                              <w:color w:val="231F20"/>
                              <w:sz w:val="17"/>
                              <w:szCs w:val="17"/>
                            </w:rPr>
                            <w:t>emāra iela 10/12, Rīga, LV-1473;</w:t>
                          </w:r>
                          <w:r w:rsidRPr="008669E5">
                            <w:rPr>
                              <w:rFonts w:eastAsia="Times New Roman"/>
                              <w:color w:val="231F20"/>
                              <w:sz w:val="17"/>
                              <w:szCs w:val="17"/>
                            </w:rPr>
                            <w:t xml:space="preserve"> tālr.</w:t>
                          </w:r>
                          <w:r w:rsidR="00242216">
                            <w:rPr>
                              <w:rFonts w:eastAsia="Times New Roman"/>
                              <w:color w:val="231F20"/>
                              <w:sz w:val="17"/>
                              <w:szCs w:val="17"/>
                            </w:rPr>
                            <w:t>:</w:t>
                          </w:r>
                          <w:r w:rsidRPr="008669E5">
                            <w:rPr>
                              <w:rFonts w:eastAsia="Times New Roman"/>
                              <w:color w:val="231F20"/>
                              <w:sz w:val="17"/>
                              <w:szCs w:val="17"/>
                            </w:rPr>
                            <w:t xml:space="preserve"> 67210124</w:t>
                          </w:r>
                          <w:r w:rsidR="00242216">
                            <w:rPr>
                              <w:rFonts w:eastAsia="Times New Roman"/>
                              <w:color w:val="231F20"/>
                              <w:sz w:val="17"/>
                              <w:szCs w:val="17"/>
                            </w:rPr>
                            <w:t>;</w:t>
                          </w:r>
                          <w:r w:rsidRPr="008669E5">
                            <w:rPr>
                              <w:rFonts w:eastAsia="Times New Roman"/>
                              <w:color w:val="231F20"/>
                              <w:sz w:val="17"/>
                              <w:szCs w:val="17"/>
                            </w:rPr>
                            <w:t xml:space="preserve"> e-pasts</w:t>
                          </w:r>
                          <w:r w:rsidR="00242216">
                            <w:rPr>
                              <w:rFonts w:eastAsia="Times New Roman"/>
                              <w:color w:val="231F20"/>
                              <w:sz w:val="17"/>
                              <w:szCs w:val="17"/>
                            </w:rPr>
                            <w:t>:</w:t>
                          </w:r>
                          <w:r w:rsidRPr="008669E5">
                            <w:rPr>
                              <w:rFonts w:eastAsia="Times New Roman"/>
                              <w:color w:val="231F20"/>
                              <w:sz w:val="17"/>
                              <w:szCs w:val="17"/>
                            </w:rPr>
                            <w:t xml:space="preserve"> </w:t>
                          </w:r>
                          <w:r w:rsidRPr="008669E5">
                            <w:rPr>
                              <w:rFonts w:eastAsia="Times New Roman"/>
                              <w:color w:val="231F20"/>
                              <w:sz w:val="17"/>
                              <w:szCs w:val="17"/>
                            </w:rPr>
                            <w:t>kanceleja@mod.gov.lv</w:t>
                          </w:r>
                          <w:r w:rsidR="00242216">
                            <w:rPr>
                              <w:rFonts w:eastAsia="Times New Roman"/>
                              <w:color w:val="231F20"/>
                              <w:sz w:val="17"/>
                              <w:szCs w:val="17"/>
                            </w:rPr>
                            <w:t>;</w:t>
                          </w:r>
                          <w:r w:rsidRPr="008669E5">
                            <w:rPr>
                              <w:rFonts w:eastAsia="Times New Roman"/>
                              <w:color w:val="231F20"/>
                              <w:sz w:val="17"/>
                              <w:szCs w:val="17"/>
                            </w:rPr>
                            <w:t xml:space="preserve"> </w:t>
                          </w:r>
                          <w:r w:rsidRPr="008669E5">
                            <w:rPr>
                              <w:rFonts w:eastAsia="Times New Roman"/>
                              <w:color w:val="231F20"/>
                              <w:sz w:val="17"/>
                              <w:szCs w:val="17"/>
                            </w:rPr>
                            <w:t>www.mod.gov.lv</w:t>
                          </w:r>
                        </w:p>
                      </w:txbxContent>
                    </wps:txbx>
                    <wps:bodyPr rot="0" vert="horz" wrap="square" lIns="0" tIns="0" rIns="0" bIns="0" anchor="t" anchorCtr="0" upright="1"/>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3" o:spid="_x0000_s2049" type="#_x0000_t202" style="width:459.75pt;height:24.75pt;margin-top:161.4pt;margin-left:92.25pt;mso-height-percent:0;mso-height-relative:page;mso-position-horizontal-relative:page;mso-position-vertical-relative:page;mso-width-percent:0;mso-width-relative:page;mso-wrap-distance-bottom:0;mso-wrap-distance-left:9pt;mso-wrap-distance-right:9pt;mso-wrap-distance-top:0;mso-wrap-style:square;position:absolute;visibility:visible;v-text-anchor:top;z-index:-251654144" filled="f" stroked="f">
              <v:textbox inset="0,0,0,0">
                <w:txbxContent>
                  <w:p w:rsidR="009A40B4" w:rsidRPr="008669E5" w:rsidP="009A40B4">
                    <w:pPr>
                      <w:spacing w:after="0" w:line="194" w:lineRule="exact"/>
                      <w:ind w:left="20" w:right="-45"/>
                      <w:jc w:val="center"/>
                      <w:rPr>
                        <w:rFonts w:eastAsia="Times New Roman"/>
                        <w:sz w:val="17"/>
                        <w:szCs w:val="17"/>
                      </w:rPr>
                    </w:pPr>
                    <w:r w:rsidRPr="008669E5">
                      <w:rPr>
                        <w:rFonts w:eastAsia="Times New Roman"/>
                        <w:color w:val="231F20"/>
                        <w:sz w:val="17"/>
                        <w:szCs w:val="17"/>
                      </w:rPr>
                      <w:t>K. Vald</w:t>
                    </w:r>
                    <w:r w:rsidR="00242216">
                      <w:rPr>
                        <w:rFonts w:eastAsia="Times New Roman"/>
                        <w:color w:val="231F20"/>
                        <w:sz w:val="17"/>
                        <w:szCs w:val="17"/>
                      </w:rPr>
                      <w:t>emāra iela 10/12, Rīga, LV-1473;</w:t>
                    </w:r>
                    <w:r w:rsidRPr="008669E5">
                      <w:rPr>
                        <w:rFonts w:eastAsia="Times New Roman"/>
                        <w:color w:val="231F20"/>
                        <w:sz w:val="17"/>
                        <w:szCs w:val="17"/>
                      </w:rPr>
                      <w:t xml:space="preserve"> tālr.</w:t>
                    </w:r>
                    <w:r w:rsidR="00242216">
                      <w:rPr>
                        <w:rFonts w:eastAsia="Times New Roman"/>
                        <w:color w:val="231F20"/>
                        <w:sz w:val="17"/>
                        <w:szCs w:val="17"/>
                      </w:rPr>
                      <w:t>:</w:t>
                    </w:r>
                    <w:r w:rsidRPr="008669E5">
                      <w:rPr>
                        <w:rFonts w:eastAsia="Times New Roman"/>
                        <w:color w:val="231F20"/>
                        <w:sz w:val="17"/>
                        <w:szCs w:val="17"/>
                      </w:rPr>
                      <w:t xml:space="preserve"> 67210124</w:t>
                    </w:r>
                    <w:r w:rsidR="00242216">
                      <w:rPr>
                        <w:rFonts w:eastAsia="Times New Roman"/>
                        <w:color w:val="231F20"/>
                        <w:sz w:val="17"/>
                        <w:szCs w:val="17"/>
                      </w:rPr>
                      <w:t>;</w:t>
                    </w:r>
                    <w:r w:rsidRPr="008669E5">
                      <w:rPr>
                        <w:rFonts w:eastAsia="Times New Roman"/>
                        <w:color w:val="231F20"/>
                        <w:sz w:val="17"/>
                        <w:szCs w:val="17"/>
                      </w:rPr>
                      <w:t xml:space="preserve"> e-pasts</w:t>
                    </w:r>
                    <w:r w:rsidR="00242216">
                      <w:rPr>
                        <w:rFonts w:eastAsia="Times New Roman"/>
                        <w:color w:val="231F20"/>
                        <w:sz w:val="17"/>
                        <w:szCs w:val="17"/>
                      </w:rPr>
                      <w:t>:</w:t>
                    </w:r>
                    <w:r w:rsidRPr="008669E5">
                      <w:rPr>
                        <w:rFonts w:eastAsia="Times New Roman"/>
                        <w:color w:val="231F20"/>
                        <w:sz w:val="17"/>
                        <w:szCs w:val="17"/>
                      </w:rPr>
                      <w:t xml:space="preserve"> </w:t>
                    </w:r>
                    <w:r w:rsidRPr="008669E5">
                      <w:rPr>
                        <w:rFonts w:eastAsia="Times New Roman"/>
                        <w:color w:val="231F20"/>
                        <w:sz w:val="17"/>
                        <w:szCs w:val="17"/>
                      </w:rPr>
                      <w:t>kanceleja@mod.gov.lv</w:t>
                    </w:r>
                    <w:r w:rsidR="00242216">
                      <w:rPr>
                        <w:rFonts w:eastAsia="Times New Roman"/>
                        <w:color w:val="231F20"/>
                        <w:sz w:val="17"/>
                        <w:szCs w:val="17"/>
                      </w:rPr>
                      <w:t>;</w:t>
                    </w:r>
                    <w:r w:rsidRPr="008669E5">
                      <w:rPr>
                        <w:rFonts w:eastAsia="Times New Roman"/>
                        <w:color w:val="231F20"/>
                        <w:sz w:val="17"/>
                        <w:szCs w:val="17"/>
                      </w:rPr>
                      <w:t xml:space="preserve"> </w:t>
                    </w:r>
                    <w:r w:rsidRPr="008669E5">
                      <w:rPr>
                        <w:rFonts w:eastAsia="Times New Roman"/>
                        <w:color w:val="231F20"/>
                        <w:sz w:val="17"/>
                        <w:szCs w:val="17"/>
                      </w:rPr>
                      <w:t>www.mod.gov.lv</w:t>
                    </w:r>
                  </w:p>
                </w:txbxContent>
              </v:textbox>
            </v:shape>
          </w:pict>
        </mc:Fallback>
      </mc:AlternateContent>
    </w:r>
    <w:r w:rsidRPr="008669E5">
      <w:rPr>
        <w:noProof/>
      </w:rPr>
      <mc:AlternateContent>
        <mc:Choice Requires="wpg">
          <w:drawing>
            <wp:anchor distT="0" distB="0" distL="114300" distR="114300" simplePos="0" relativeHeight="251659264" behindDoc="1" locked="0" layoutInCell="1" allowOverlap="1">
              <wp:simplePos x="0" y="0"/>
              <wp:positionH relativeFrom="page">
                <wp:posOffset>1850390</wp:posOffset>
              </wp:positionH>
              <wp:positionV relativeFrom="page">
                <wp:posOffset>1903095</wp:posOffset>
              </wp:positionV>
              <wp:extent cx="4397375" cy="1270"/>
              <wp:effectExtent l="0" t="0" r="22225" b="17780"/>
              <wp:wrapNone/>
              <wp:docPr id="1" name="Group 41"/>
              <wp:cNvGraphicFramePr/>
              <a:graphic xmlns:a="http://schemas.openxmlformats.org/drawingml/2006/main">
                <a:graphicData uri="http://schemas.microsoft.com/office/word/2010/wordprocessingGroup">
                  <wpg:wgp xmlns:wpg="http://schemas.microsoft.com/office/word/2010/wordprocessingGroup">
                    <wpg:cNvGrpSpPr/>
                    <wpg:grpSpPr>
                      <a:xfrm>
                        <a:off x="0" y="0"/>
                        <a:ext cx="4397375" cy="1270"/>
                        <a:chOff x="2915" y="2998"/>
                        <a:chExt cx="6926" cy="2"/>
                      </a:xfrm>
                    </wpg:grpSpPr>
                    <wps:wsp xmlns:wps="http://schemas.microsoft.com/office/word/2010/wordprocessingShape">
                      <wps:cNvPr id="2" name="Freeform 42"/>
                      <wps:cNvSpPr/>
                      <wps:spPr bwMode="auto">
                        <a:xfrm>
                          <a:off x="2915" y="2998"/>
                          <a:ext cx="6926" cy="2"/>
                        </a:xfrm>
                        <a:custGeom>
                          <a:avLst/>
                          <a:gdLst>
                            <a:gd name="T0" fmla="+- 0 2915 2915"/>
                            <a:gd name="T1" fmla="*/ T0 w 6926"/>
                            <a:gd name="T2" fmla="+- 0 9841 2915"/>
                            <a:gd name="T3" fmla="*/ T2 w 6926"/>
                          </a:gdLst>
                          <a:cxnLst>
                            <a:cxn ang="0">
                              <a:pos x="T1" y="0"/>
                            </a:cxn>
                            <a:cxn ang="0">
                              <a:pos x="T3" y="0"/>
                            </a:cxn>
                          </a:cxnLst>
                          <a:rect l="0" t="0" r="r" b="b"/>
                          <a:pathLst>
                            <a:path fill="norm" w="6926" stroke="1">
                              <a:moveTo>
                                <a:pt x="0" y="0"/>
                              </a:moveTo>
                              <a:lnTo>
                                <a:pt x="6926" y="0"/>
                              </a:lnTo>
                            </a:path>
                          </a:pathLst>
                        </a:custGeom>
                        <a:noFill/>
                        <a:ln w="3175">
                          <a:solidFill>
                            <a:srgbClr val="231F20"/>
                          </a:solidFill>
                          <a:round/>
                          <a:headEnd/>
                          <a:tailEnd/>
                        </a:ln>
                        <a:extLst>
                          <a:ext xmlns:a="http://schemas.openxmlformats.org/drawingml/2006/main"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wps:wsp>
                  </wpg:wgp>
                </a:graphicData>
              </a:graphic>
              <wp14:sizeRelH relativeFrom="page">
                <wp14:pctWidth>0</wp14:pctWidth>
              </wp14:sizeRelH>
              <wp14:sizeRelV relativeFrom="page">
                <wp14:pctHeight>0</wp14:pctHeight>
              </wp14:sizeRelV>
            </wp:anchor>
          </w:drawing>
        </mc:Choice>
        <mc:Fallback>
          <w:pict>
            <v:group id="Group 41" o:spid="_x0000_s2050" style="width:346.25pt;height:0.1pt;margin-top:149.85pt;margin-left:145.7pt;mso-position-horizontal-relative:page;mso-position-vertical-relative:page;position:absolute;z-index:-251656192" coordorigin="2915,2998" coordsize="6926,2">
              <v:shape id="Freeform 42" o:spid="_x0000_s2051" style="width:6926;height:2;left:2915;mso-wrap-style:square;position:absolute;top:2998;visibility:visible;v-text-anchor:top" coordsize="6926,2" path="m,l6926,e" filled="f" strokecolor="#231f20" strokeweight="0.25pt">
                <v:path arrowok="t" o:connecttype="custom" o:connectlocs="0,0;6926,0" o:connectangles="0,0"/>
              </v:shape>
            </v:group>
          </w:pict>
        </mc:Fallback>
      </mc:AlternateContent>
    </w:r>
    <w:r w:rsidR="009C426E">
      <w:t xml:space="preserve">Uz </w:t>
    </w:r>
    <w:r w:rsidR="009C426E">
      <w:rPr>
        <w:noProof/>
      </w:rPr>
      <w:t>22.07.2021</w:t>
    </w:r>
    <w:r w:rsidR="006C25E2">
      <w:t>.</w:t>
    </w:r>
    <w:r w:rsidR="005B7C76">
      <w:tab/>
    </w:r>
    <w:r w:rsidR="009C426E">
      <w:t xml:space="preserve">Nr. </w:t>
    </w:r>
    <w:r w:rsidR="009C426E">
      <w:rPr>
        <w:noProof/>
      </w:rPr>
      <w:t>VSS-657 27</w:t>
    </w:r>
    <w:r w:rsidR="009775EE">
      <w:rPr>
        <w:noProof/>
      </w:rPr>
      <w:t>/5.par/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1">
    <w:nsid w:val="FFFFFF1D"/>
    <w:multiLevelType w:val="multilevel"/>
    <w:tmpl w:val="E8A2284C"/>
    <w:lvl w:ilvl="0">
      <w:start w:val="1"/>
      <w:numFmt w:val="bullet"/>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1">
    <w:nsid w:val="FFFFFF7C"/>
    <w:multiLevelType w:val="singleLevel"/>
    <w:tmpl w:val="32567EA6"/>
    <w:lvl w:ilvl="0">
      <w:start w:val="1"/>
      <w:numFmt w:val="decimal"/>
      <w:lvlText w:val="%1."/>
      <w:lvlJc w:val="left"/>
      <w:pPr>
        <w:tabs>
          <w:tab w:val="num" w:pos="1492"/>
        </w:tabs>
        <w:ind w:left="1492" w:hanging="360"/>
      </w:pPr>
    </w:lvl>
  </w:abstractNum>
  <w:abstractNum w:abstractNumId="2" w15:restartNumberingAfterBreak="1">
    <w:nsid w:val="FFFFFF7D"/>
    <w:multiLevelType w:val="singleLevel"/>
    <w:tmpl w:val="3D8C87E8"/>
    <w:lvl w:ilvl="0">
      <w:start w:val="1"/>
      <w:numFmt w:val="decimal"/>
      <w:lvlText w:val="%1."/>
      <w:lvlJc w:val="left"/>
      <w:pPr>
        <w:tabs>
          <w:tab w:val="num" w:pos="1209"/>
        </w:tabs>
        <w:ind w:left="1209" w:hanging="360"/>
      </w:pPr>
    </w:lvl>
  </w:abstractNum>
  <w:abstractNum w:abstractNumId="3" w15:restartNumberingAfterBreak="1">
    <w:nsid w:val="FFFFFF7E"/>
    <w:multiLevelType w:val="singleLevel"/>
    <w:tmpl w:val="802234AE"/>
    <w:lvl w:ilvl="0">
      <w:start w:val="1"/>
      <w:numFmt w:val="decimal"/>
      <w:lvlText w:val="%1."/>
      <w:lvlJc w:val="left"/>
      <w:pPr>
        <w:tabs>
          <w:tab w:val="num" w:pos="926"/>
        </w:tabs>
        <w:ind w:left="926" w:hanging="360"/>
      </w:pPr>
    </w:lvl>
  </w:abstractNum>
  <w:abstractNum w:abstractNumId="4" w15:restartNumberingAfterBreak="1">
    <w:nsid w:val="FFFFFF7F"/>
    <w:multiLevelType w:val="singleLevel"/>
    <w:tmpl w:val="890AD62A"/>
    <w:lvl w:ilvl="0">
      <w:start w:val="1"/>
      <w:numFmt w:val="decimal"/>
      <w:lvlText w:val="%1."/>
      <w:lvlJc w:val="left"/>
      <w:pPr>
        <w:tabs>
          <w:tab w:val="num" w:pos="643"/>
        </w:tabs>
        <w:ind w:left="643" w:hanging="360"/>
      </w:pPr>
    </w:lvl>
  </w:abstractNum>
  <w:abstractNum w:abstractNumId="5" w15:restartNumberingAfterBreak="1">
    <w:nsid w:val="FFFFFF80"/>
    <w:multiLevelType w:val="singleLevel"/>
    <w:tmpl w:val="8CFE72CA"/>
    <w:lvl w:ilvl="0">
      <w:start w:val="1"/>
      <w:numFmt w:val="bullet"/>
      <w:lvlText w:val=""/>
      <w:lvlJc w:val="left"/>
      <w:pPr>
        <w:tabs>
          <w:tab w:val="num" w:pos="1492"/>
        </w:tabs>
        <w:ind w:left="1492" w:hanging="360"/>
      </w:pPr>
      <w:rPr>
        <w:rFonts w:ascii="Symbol" w:hAnsi="Symbol" w:hint="default"/>
      </w:rPr>
    </w:lvl>
  </w:abstractNum>
  <w:abstractNum w:abstractNumId="6" w15:restartNumberingAfterBreak="1">
    <w:nsid w:val="FFFFFF81"/>
    <w:multiLevelType w:val="singleLevel"/>
    <w:tmpl w:val="06C4ED1A"/>
    <w:lvl w:ilvl="0">
      <w:start w:val="1"/>
      <w:numFmt w:val="bullet"/>
      <w:lvlText w:val=""/>
      <w:lvlJc w:val="left"/>
      <w:pPr>
        <w:tabs>
          <w:tab w:val="num" w:pos="1209"/>
        </w:tabs>
        <w:ind w:left="1209" w:hanging="360"/>
      </w:pPr>
      <w:rPr>
        <w:rFonts w:ascii="Symbol" w:hAnsi="Symbol" w:hint="default"/>
      </w:rPr>
    </w:lvl>
  </w:abstractNum>
  <w:abstractNum w:abstractNumId="7" w15:restartNumberingAfterBreak="1">
    <w:nsid w:val="FFFFFF82"/>
    <w:multiLevelType w:val="singleLevel"/>
    <w:tmpl w:val="381ABED2"/>
    <w:lvl w:ilvl="0">
      <w:start w:val="1"/>
      <w:numFmt w:val="bullet"/>
      <w:lvlText w:val=""/>
      <w:lvlJc w:val="left"/>
      <w:pPr>
        <w:tabs>
          <w:tab w:val="num" w:pos="926"/>
        </w:tabs>
        <w:ind w:left="926" w:hanging="360"/>
      </w:pPr>
      <w:rPr>
        <w:rFonts w:ascii="Symbol" w:hAnsi="Symbol" w:hint="default"/>
      </w:rPr>
    </w:lvl>
  </w:abstractNum>
  <w:abstractNum w:abstractNumId="8" w15:restartNumberingAfterBreak="1">
    <w:nsid w:val="FFFFFF83"/>
    <w:multiLevelType w:val="singleLevel"/>
    <w:tmpl w:val="5D60A58A"/>
    <w:lvl w:ilvl="0">
      <w:start w:val="1"/>
      <w:numFmt w:val="bullet"/>
      <w:lvlText w:val=""/>
      <w:lvlJc w:val="left"/>
      <w:pPr>
        <w:tabs>
          <w:tab w:val="num" w:pos="643"/>
        </w:tabs>
        <w:ind w:left="643" w:hanging="360"/>
      </w:pPr>
      <w:rPr>
        <w:rFonts w:ascii="Symbol" w:hAnsi="Symbol" w:hint="default"/>
      </w:rPr>
    </w:lvl>
  </w:abstractNum>
  <w:abstractNum w:abstractNumId="9" w15:restartNumberingAfterBreak="1">
    <w:nsid w:val="FFFFFF88"/>
    <w:multiLevelType w:val="singleLevel"/>
    <w:tmpl w:val="2D543EB2"/>
    <w:lvl w:ilvl="0">
      <w:start w:val="1"/>
      <w:numFmt w:val="decimal"/>
      <w:lvlText w:val="%1."/>
      <w:lvlJc w:val="left"/>
      <w:pPr>
        <w:tabs>
          <w:tab w:val="num" w:pos="360"/>
        </w:tabs>
        <w:ind w:left="360" w:hanging="360"/>
      </w:pPr>
    </w:lvl>
  </w:abstractNum>
  <w:abstractNum w:abstractNumId="10" w15:restartNumberingAfterBreak="1">
    <w:nsid w:val="FFFFFF89"/>
    <w:multiLevelType w:val="singleLevel"/>
    <w:tmpl w:val="D2CEA0AC"/>
    <w:lvl w:ilvl="0">
      <w:start w:val="1"/>
      <w:numFmt w:val="bullet"/>
      <w:lvlText w:val=""/>
      <w:lvlJc w:val="left"/>
      <w:pPr>
        <w:tabs>
          <w:tab w:val="num" w:pos="360"/>
        </w:tabs>
        <w:ind w:left="360" w:hanging="360"/>
      </w:pPr>
      <w:rPr>
        <w:rFonts w:ascii="Symbol" w:hAnsi="Symbol" w:hint="default"/>
      </w:rPr>
    </w:lvl>
  </w:abstractNum>
  <w:num w:numId="1">
    <w:abstractNumId w:val="10"/>
  </w:num>
  <w:num w:numId="2">
    <w:abstractNumId w:val="8"/>
  </w:num>
  <w:num w:numId="3">
    <w:abstractNumId w:val="7"/>
  </w:num>
  <w:num w:numId="4">
    <w:abstractNumId w:val="6"/>
  </w:num>
  <w:num w:numId="5">
    <w:abstractNumId w:val="5"/>
  </w:num>
  <w:num w:numId="6">
    <w:abstractNumId w:val="9"/>
  </w:num>
  <w:num w:numId="7">
    <w:abstractNumId w:val="4"/>
  </w:num>
  <w:num w:numId="8">
    <w:abstractNumId w:val="3"/>
  </w:num>
  <w:num w:numId="9">
    <w:abstractNumId w:val="2"/>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2264"/>
    <w:rsid w:val="00006384"/>
    <w:rsid w:val="00030349"/>
    <w:rsid w:val="0005708E"/>
    <w:rsid w:val="000571C1"/>
    <w:rsid w:val="000903C4"/>
    <w:rsid w:val="000A0B61"/>
    <w:rsid w:val="000F716B"/>
    <w:rsid w:val="00104688"/>
    <w:rsid w:val="00105C0D"/>
    <w:rsid w:val="00124173"/>
    <w:rsid w:val="00125B0E"/>
    <w:rsid w:val="001D79E4"/>
    <w:rsid w:val="00242216"/>
    <w:rsid w:val="00265D4A"/>
    <w:rsid w:val="00275B9E"/>
    <w:rsid w:val="00290B9D"/>
    <w:rsid w:val="002B3077"/>
    <w:rsid w:val="002D7FAB"/>
    <w:rsid w:val="002E1474"/>
    <w:rsid w:val="002E75AE"/>
    <w:rsid w:val="0032508F"/>
    <w:rsid w:val="00330D43"/>
    <w:rsid w:val="003430F6"/>
    <w:rsid w:val="003B48FB"/>
    <w:rsid w:val="00430B72"/>
    <w:rsid w:val="004B29B1"/>
    <w:rsid w:val="004D5726"/>
    <w:rsid w:val="004F08C0"/>
    <w:rsid w:val="00535564"/>
    <w:rsid w:val="005B7C76"/>
    <w:rsid w:val="005D2424"/>
    <w:rsid w:val="00625B5E"/>
    <w:rsid w:val="00661C8F"/>
    <w:rsid w:val="00663C3A"/>
    <w:rsid w:val="00693999"/>
    <w:rsid w:val="006C1639"/>
    <w:rsid w:val="006C25E2"/>
    <w:rsid w:val="006C416D"/>
    <w:rsid w:val="0073633D"/>
    <w:rsid w:val="007A2264"/>
    <w:rsid w:val="007A521E"/>
    <w:rsid w:val="007B3BA5"/>
    <w:rsid w:val="007B48EC"/>
    <w:rsid w:val="007C0E80"/>
    <w:rsid w:val="007E4D1F"/>
    <w:rsid w:val="00815277"/>
    <w:rsid w:val="00857297"/>
    <w:rsid w:val="008669E5"/>
    <w:rsid w:val="00876C21"/>
    <w:rsid w:val="008C195B"/>
    <w:rsid w:val="008D4AF3"/>
    <w:rsid w:val="00954D5A"/>
    <w:rsid w:val="009775EE"/>
    <w:rsid w:val="0099125D"/>
    <w:rsid w:val="009A40B4"/>
    <w:rsid w:val="009C426E"/>
    <w:rsid w:val="009D0F72"/>
    <w:rsid w:val="00A03A13"/>
    <w:rsid w:val="00A30D47"/>
    <w:rsid w:val="00AA712C"/>
    <w:rsid w:val="00AC3B5D"/>
    <w:rsid w:val="00AF0E90"/>
    <w:rsid w:val="00BE56C2"/>
    <w:rsid w:val="00C47F57"/>
    <w:rsid w:val="00C56EDF"/>
    <w:rsid w:val="00CA407F"/>
    <w:rsid w:val="00D0743C"/>
    <w:rsid w:val="00D21FA6"/>
    <w:rsid w:val="00D5312F"/>
    <w:rsid w:val="00D55B4B"/>
    <w:rsid w:val="00DD3458"/>
    <w:rsid w:val="00E330D3"/>
    <w:rsid w:val="00E365CE"/>
    <w:rsid w:val="00E85884"/>
    <w:rsid w:val="00EA5DAF"/>
    <w:rsid w:val="00EF676E"/>
    <w:rsid w:val="00F25DA3"/>
    <w:rsid w:val="00F60586"/>
    <w:rsid w:val="00F82FDF"/>
    <w:rsid w:val="00FB2E50"/>
    <w:rsid w:val="00FF0EE8"/>
  </w:rsids>
  <m:mathPr>
    <m:mathFont m:val="Cambria Math"/>
    <m:dispDef m:val="0"/>
    <m:wrapRight/>
    <m:naryLim m:val="subSup"/>
  </m:mathPr>
  <w:themeFontLang w:val="lv-LV"/>
  <w:clrSchemeMapping w:bg1="light1" w:t1="dark1" w:bg2="light2" w:t2="dark2" w:accent1="accent1" w:accent2="accent2" w:accent3="accent3" w:accent4="accent4" w:accent5="accent5" w:accent6="accent6" w:hyperlink="hyperlink" w:followedHyperlink="followedHyperlink"/>
  <w14:docId w14:val="5903F49D"/>
  <w15:docId w15:val="{7798B06E-E6E6-4E18-92F7-84F9DC2013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sz w:val="24"/>
        <w:szCs w:val="24"/>
        <w:lang w:val="lv-LV" w:eastAsia="lv-LV"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2264"/>
    <w:pPr>
      <w:widowControl w:val="0"/>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815277"/>
    <w:pPr>
      <w:tabs>
        <w:tab w:val="center" w:pos="4320"/>
        <w:tab w:val="right" w:pos="8640"/>
      </w:tabs>
      <w:spacing w:after="0" w:line="240" w:lineRule="auto"/>
    </w:pPr>
  </w:style>
  <w:style w:type="character" w:customStyle="1" w:styleId="HeaderChar">
    <w:name w:val="Header Char"/>
    <w:basedOn w:val="DefaultParagraphFont"/>
    <w:link w:val="Header"/>
    <w:rsid w:val="00815277"/>
  </w:style>
  <w:style w:type="paragraph" w:styleId="Footer">
    <w:name w:val="footer"/>
    <w:basedOn w:val="Normal"/>
    <w:link w:val="FooterChar"/>
    <w:uiPriority w:val="99"/>
    <w:unhideWhenUsed/>
    <w:rsid w:val="00815277"/>
    <w:pPr>
      <w:tabs>
        <w:tab w:val="center" w:pos="4320"/>
        <w:tab w:val="right" w:pos="8640"/>
      </w:tabs>
      <w:spacing w:after="0" w:line="240" w:lineRule="auto"/>
    </w:pPr>
  </w:style>
  <w:style w:type="character" w:customStyle="1" w:styleId="FooterChar">
    <w:name w:val="Footer Char"/>
    <w:basedOn w:val="DefaultParagraphFont"/>
    <w:link w:val="Footer"/>
    <w:uiPriority w:val="99"/>
    <w:rsid w:val="00815277"/>
  </w:style>
  <w:style w:type="character" w:customStyle="1" w:styleId="body1">
    <w:name w:val="body1"/>
    <w:rsid w:val="00D21FA6"/>
    <w:rPr>
      <w:rFonts w:ascii="Verdana" w:hAnsi="Verdana" w:hint="default"/>
      <w:color w:val="000000"/>
      <w:sz w:val="14"/>
      <w:szCs w:val="14"/>
    </w:rPr>
  </w:style>
  <w:style w:type="character" w:styleId="Hyperlink">
    <w:name w:val="Hyperlink"/>
    <w:uiPriority w:val="99"/>
    <w:unhideWhenUsed/>
    <w:rsid w:val="00D21FA6"/>
    <w:rPr>
      <w:color w:val="0000FF"/>
      <w:u w:val="single"/>
    </w:rPr>
  </w:style>
  <w:style w:type="paragraph" w:styleId="PlainText">
    <w:name w:val="Plain Text"/>
    <w:basedOn w:val="Normal"/>
    <w:link w:val="PlainTextChar"/>
    <w:uiPriority w:val="99"/>
    <w:semiHidden/>
    <w:unhideWhenUsed/>
    <w:rsid w:val="00D21FA6"/>
    <w:pPr>
      <w:widowControl/>
      <w:spacing w:after="0" w:line="240" w:lineRule="auto"/>
    </w:pPr>
    <w:rPr>
      <w:szCs w:val="21"/>
    </w:rPr>
  </w:style>
  <w:style w:type="character" w:customStyle="1" w:styleId="PlainTextChar">
    <w:name w:val="Plain Text Char"/>
    <w:link w:val="PlainText"/>
    <w:uiPriority w:val="99"/>
    <w:semiHidden/>
    <w:rsid w:val="00D21FA6"/>
    <w:rPr>
      <w:rFonts w:ascii="Calibri" w:eastAsia="Calibri" w:hAnsi="Calibri" w:cs="Times New Roman"/>
      <w:szCs w:val="21"/>
      <w:lang w:val="lv-LV"/>
    </w:rPr>
  </w:style>
  <w:style w:type="paragraph" w:styleId="BalloonText">
    <w:name w:val="Balloon Text"/>
    <w:basedOn w:val="Normal"/>
    <w:link w:val="BalloonTextChar"/>
    <w:uiPriority w:val="99"/>
    <w:semiHidden/>
    <w:unhideWhenUsed/>
    <w:rsid w:val="00030349"/>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3034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theme" Target="theme/theme1.xml" /><Relationship Id="rId12" Type="http://schemas.openxmlformats.org/officeDocument/2006/relationships/numbering" Target="numbering.xml" /><Relationship Id="rId13"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footer" Target="footer1.xml" /><Relationship Id="rId8" Type="http://schemas.openxmlformats.org/officeDocument/2006/relationships/footer" Target="footer2.xml" /><Relationship Id="rId9" Type="http://schemas.openxmlformats.org/officeDocument/2006/relationships/header" Target="header3.xml" /></Relationships>
</file>

<file path=word/_rels/header3.xml.rels>&#65279;<?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4319D3-6363-49F0-8B7E-EC99C21B8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Pages>
  <Words>515</Words>
  <Characters>294</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Ingus Tonnis</dc:creator>
  <cp:lastModifiedBy>Irena Tirāne</cp:lastModifiedBy>
  <cp:revision>15</cp:revision>
  <cp:lastPrinted>2014-12-29T13:31:00Z</cp:lastPrinted>
  <dcterms:created xsi:type="dcterms:W3CDTF">2018-10-30T09:45:00Z</dcterms:created>
  <dcterms:modified xsi:type="dcterms:W3CDTF">2021-07-29T07:43:00Z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2014-11-05T00:00:00Z</vt:filetime>
  </property>
  <property fmtid="{D5CDD505-2E9C-101B-9397-08002B2CF9AE}" pid="3" name="LastSaved">
    <vt:filetime>2014-11-05T00:00:00Z</vt:filetime>
  </property>
</Properties>
</file>